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rPr>
          <w:sz w:val="16"/>
          <w:szCs w:val="16"/>
        </w:rPr>
      </w:pPr>
      <w:r>
        <w:rPr>
          <w:lang w:val="en-US" w:eastAsia="zh-CN"/>
        </w:rPr>
        <w:drawing>
          <wp:inline distT="0" distB="0" distL="0" distR="0">
            <wp:extent cx="2174875" cy="703580"/>
            <wp:effectExtent l="0" t="0" r="0" b="1270"/>
            <wp:docPr id="1" name="Picture 1" descr="CorporateSignature_Bilingual_T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rporateSignature_Bilingual_TC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napToGrid w:val="0"/>
        <w:jc w:val="center"/>
        <w:rPr>
          <w:rFonts w:asciiTheme="minorEastAsia" w:hAnsiTheme="minorEastAsia" w:eastAsiaTheme="minorEastAsia"/>
          <w:b/>
          <w:sz w:val="22"/>
          <w:szCs w:val="22"/>
        </w:rPr>
      </w:pPr>
      <w:bookmarkStart w:id="0" w:name="_GoBack"/>
      <w:r>
        <w:rPr>
          <w:rFonts w:hint="eastAsia" w:eastAsia="宋体" w:asciiTheme="minorEastAsia" w:hAnsiTheme="minorEastAsia"/>
          <w:b/>
          <w:sz w:val="22"/>
          <w:szCs w:val="22"/>
          <w:lang w:eastAsia="zh-HK"/>
        </w:rPr>
        <w:t>五十匹最高评分四岁马及宝马香港打吡大赛报名马匹（截至二○二二年二月二十八日）</w:t>
      </w:r>
    </w:p>
    <w:bookmarkEnd w:id="0"/>
    <w:p>
      <w:pPr>
        <w:pStyle w:val="3"/>
        <w:snapToGrid w:val="0"/>
        <w:jc w:val="center"/>
        <w:rPr>
          <w:rFonts w:ascii="Times New Roman" w:hAnsi="Times New Roman" w:eastAsia="MingLiU_HKSCS"/>
          <w:b/>
          <w:sz w:val="22"/>
          <w:szCs w:val="22"/>
        </w:rPr>
      </w:pPr>
      <w:r>
        <w:rPr>
          <w:rFonts w:ascii="Times New Roman" w:hAnsi="Times New Roman" w:eastAsia="宋体"/>
          <w:b/>
          <w:sz w:val="22"/>
          <w:szCs w:val="22"/>
          <w:lang w:eastAsia="zh-HK"/>
        </w:rPr>
        <w:t>50 Highest Rated Four-Year-Olds plus Horses Entered for BMW Hong Kong Derby as at 28 February 2022</w:t>
      </w:r>
    </w:p>
    <w:p>
      <w:pPr>
        <w:pStyle w:val="3"/>
        <w:tabs>
          <w:tab w:val="left" w:pos="1368"/>
        </w:tabs>
        <w:snapToGrid w:val="0"/>
        <w:rPr>
          <w:rFonts w:ascii="Times New Roman" w:hAnsi="Times New Roman" w:eastAsia="MingLiU_HKSCS"/>
          <w:sz w:val="18"/>
          <w:lang w:val="en-US"/>
        </w:rPr>
      </w:pPr>
    </w:p>
    <w:p>
      <w:pPr>
        <w:autoSpaceDE w:val="0"/>
        <w:autoSpaceDN w:val="0"/>
        <w:adjustRightInd w:val="0"/>
        <w:jc w:val="center"/>
        <w:rPr>
          <w:rFonts w:ascii="PMingLiU" w:hAnsi="PMingLiU" w:cs="PMingLiU"/>
          <w:color w:val="000000"/>
          <w:sz w:val="8"/>
          <w:szCs w:val="8"/>
          <w:lang w:val="en-US" w:eastAsia="zh-HK"/>
        </w:rPr>
        <w:sectPr>
          <w:headerReference r:id="rId3" w:type="default"/>
          <w:type w:val="continuous"/>
          <w:pgSz w:w="11909" w:h="16834"/>
          <w:pgMar w:top="567" w:right="567" w:bottom="567" w:left="567" w:header="624" w:footer="624" w:gutter="0"/>
          <w:cols w:space="425" w:num="1"/>
          <w:titlePg/>
          <w:docGrid w:type="lines" w:linePitch="435" w:charSpace="1642"/>
        </w:sectPr>
      </w:pPr>
    </w:p>
    <w:tbl>
      <w:tblPr>
        <w:tblStyle w:val="9"/>
        <w:tblW w:w="5442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0"/>
        <w:gridCol w:w="425"/>
        <w:gridCol w:w="2236"/>
        <w:gridCol w:w="725"/>
        <w:gridCol w:w="836"/>
        <w:gridCol w:w="740"/>
      </w:tblGrid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exact"/>
          <w:tblHeader/>
          <w:jc w:val="center"/>
        </w:trPr>
        <w:tc>
          <w:tcPr>
            <w:tcW w:w="480" w:type="dxa"/>
            <w:shd w:val="solid" w:color="FFFFFF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MingLiU" w:hAnsi="PMingLiU" w:cs="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PMingLiU" w:eastAsia="宋体" w:cs="PMingLiU"/>
                <w:color w:val="000000"/>
                <w:sz w:val="16"/>
                <w:szCs w:val="16"/>
                <w:lang w:val="en-US" w:eastAsia="zh-HK"/>
              </w:rPr>
              <w:t>评分</w:t>
            </w:r>
            <w:r>
              <w:rPr>
                <w:rFonts w:ascii="PMingLiU" w:hAnsi="PMingLiU"/>
                <w:color w:val="000000"/>
                <w:sz w:val="16"/>
                <w:szCs w:val="16"/>
                <w:u w:val="single"/>
                <w:lang w:val="en-US" w:eastAsia="zh-HK"/>
              </w:rPr>
              <w:br w:type="textWrapping"/>
            </w:r>
            <w:r>
              <w:rPr>
                <w:rFonts w:ascii="PMingLiU" w:hAnsi="PMingLiU" w:eastAsia="宋体"/>
                <w:color w:val="000000"/>
                <w:sz w:val="16"/>
                <w:szCs w:val="16"/>
                <w:u w:val="single"/>
                <w:lang w:eastAsia="zh-HK"/>
              </w:rPr>
              <w:t>Rating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ind w:left="114"/>
              <w:rPr>
                <w:rFonts w:ascii="PMingLiU" w:hAnsi="PMingLiU"/>
                <w:sz w:val="16"/>
                <w:szCs w:val="16"/>
                <w:u w:val="single"/>
              </w:rPr>
            </w:pPr>
          </w:p>
        </w:tc>
        <w:tc>
          <w:tcPr>
            <w:tcW w:w="2236" w:type="dxa"/>
            <w:shd w:val="solid" w:color="FFFFFF" w:fill="auto"/>
            <w:vAlign w:val="bottom"/>
          </w:tcPr>
          <w:p>
            <w:pPr>
              <w:autoSpaceDE w:val="0"/>
              <w:autoSpaceDN w:val="0"/>
              <w:adjustRightInd w:val="0"/>
              <w:ind w:left="114"/>
              <w:rPr>
                <w:rFonts w:ascii="PMingLiU" w:hAnsi="PMingLiU" w:cs="MingLiU"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="PMingLiU" w:hAnsi="PMingLiU" w:eastAsia="宋体"/>
                <w:sz w:val="16"/>
                <w:szCs w:val="16"/>
                <w:u w:val="single"/>
              </w:rPr>
              <w:t>Name</w:t>
            </w:r>
          </w:p>
        </w:tc>
        <w:tc>
          <w:tcPr>
            <w:tcW w:w="725" w:type="dxa"/>
            <w:shd w:val="solid" w:color="FFFFFF" w:fill="auto"/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PMingLiU" w:hAnsi="PMingLiU" w:cs="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PMingLiU" w:eastAsia="宋体" w:cs="PMingLiU"/>
                <w:color w:val="000000"/>
                <w:sz w:val="16"/>
                <w:szCs w:val="16"/>
                <w:u w:val="single"/>
                <w:lang w:eastAsia="zh-HK"/>
              </w:rPr>
              <w:t>马名</w:t>
            </w:r>
          </w:p>
        </w:tc>
        <w:tc>
          <w:tcPr>
            <w:tcW w:w="836" w:type="dxa"/>
            <w:shd w:val="solid" w:color="FFFFFF" w:fill="auto"/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PMingLiU" w:hAnsi="PMingLiU" w:cs="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PMingLiU" w:eastAsia="宋体"/>
                <w:color w:val="000000"/>
                <w:sz w:val="16"/>
                <w:szCs w:val="16"/>
                <w:u w:val="single"/>
                <w:lang w:eastAsia="zh-HK"/>
              </w:rPr>
              <w:t>Trainer</w:t>
            </w:r>
          </w:p>
        </w:tc>
        <w:tc>
          <w:tcPr>
            <w:tcW w:w="740" w:type="dxa"/>
            <w:shd w:val="solid" w:color="FFFFFF" w:fill="auto"/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PMingLiU" w:hAnsi="PMingLiU" w:cs="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PMingLiU" w:eastAsia="宋体" w:cs="PMingLiU"/>
                <w:color w:val="000000"/>
                <w:sz w:val="16"/>
                <w:szCs w:val="16"/>
                <w:u w:val="single"/>
                <w:lang w:val="en-US" w:eastAsia="zh-HK"/>
              </w:rPr>
              <w:t>练马师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116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COURIER WONDER (D449)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速递奇兵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蔡约翰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101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CALIFORNIA SPANGLE (E314)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加州星球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告东尼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101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MASTER EIGHT (E330)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八仟师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罗富全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101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ROMANTIC WARRIOR (E486)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浪漫勇士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97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FANTASTIC TREASURE (E269)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佳运财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大卫希斯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92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THE IRISHMAN (G082)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包装智威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吕健威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92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TURIN REDSUN (G134)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都灵太阳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韦达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91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FANTASTIC WAY (E219)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胜得威风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蔡约翰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91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MAJESTIC STAR (E203)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上骏之星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90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IMA SINGLE MAN (D476)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乐满贯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告东尼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90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THE GOLDEN SCENERY (E379)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中华盛景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告东尼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89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BLAZE WARRIOR (D450)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风火战驹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蔡约翰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89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PACKING VICTORY (E373)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包装长胜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89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SENOR TOBA (G103)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多巴先生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方嘉柏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88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FA FA (E106)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俏芳华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罗富全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88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MONEY CATCHER (G171)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发财先锋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罗富全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87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STOLTZ (G147)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胜不骄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吕健威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86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MASTER DELIGHT (E463)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喜誉宝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蔡约翰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84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CARROLL STREET (D489)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当家精神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韦达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82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LUCKY WITH YOU (E356)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幸运有您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大卫希斯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82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NAVAS TWO (G094)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少爷仔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R Gibson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高伯新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82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NERVOUS WITNESS (E421)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紧张大师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大卫希斯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82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WINNER METHOD (E178)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知道再胜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BOURBONAIRE (E365)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笑哥儿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蔡约翰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DROPS OF GOD (E260)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神之水滴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蔡约翰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CAPTAIN WIN (E466)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旭日升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D J Hall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贺贤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CIRCUIT STELLAR (G076)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线路之星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告东尼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KING LAND (G141)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劲才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T P Yung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容天鹏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ROCKET SPADE (G170)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黑桃火箭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方嘉柏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GORYTUS (E302)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幸福至上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SETANTA (G095)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驷跑得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大卫希斯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SIGHT SPIRIT (G018)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醉眼光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蔡约翰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HARMONY FIRE (E175)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天火同人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韦达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PEGASUS HERO (G188)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飞马英雄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Y S Tsui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徐雨石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S J TOURBILLON (G138)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三江飞轮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姚本辉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CHAMPION DRAGON (G070)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龙船状元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告东尼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COBHFIELD (E406)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绿茵神驹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A T Millard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苗礼德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SAUVESTRE (E315)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美好世界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罗富全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FLY ON EARTH (G228)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大地飞驰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K H Ting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丁冠豪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KASA PAPA (G312)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架势奇爸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T P Yung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容天鹏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MR ASCENDENCY (G227)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一先生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姚本辉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PEGASUS GENERAL (G189)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飞马将军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K H Ting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丁冠豪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ROCK YA HEART (E380)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心之行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吕健威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STAR OF SILENCE (G291)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幸运之星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D J Hall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贺贤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ARMOUR EAGLE (G093)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穿甲鹰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Y S Tsui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徐雨石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CROSSFORD (G068)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跨渡口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蔡约翰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GLORIOUS STARLIGHT (G273)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闪耀星光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Y S Tsui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徐雨石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NABOO BABY (G226)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肥仔宝宝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大卫希斯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SPECIAL M (E271)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飞凡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蔡约翰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TORONADO PHANTOM (E300)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旋风飞影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蔡约翰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WINNING DRAGON (E461)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又龙串凤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告东尼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RISE BRETHREN (G075)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同舟共济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COPARTNER ELITES (G132)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合伙精英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HIT THE SHOT (E349)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惊喜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蔡约翰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71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BEAUTY GLORY (E459)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美丽邂逅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告东尼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71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HAPPY ANGEL (G133)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但求快活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大卫希斯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70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POWERFUL WINGS (G225)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隐形翅膀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姚本辉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70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SUPER TEN (D362)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劲力十足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韦达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69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BEAUTY LIVE (G057)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美丽在线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罗富全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69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RUNNING GLORY (G010)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健康快驹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蔡约翰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68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BOOM ALLIANCE (G220)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红粉丰彩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韦达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68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INTREPID WINNER (G144)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多多勇驹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A T Millard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苗礼德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68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STORM LEGEND (G139)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川河冠驹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方嘉柏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67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GOLD MARQUIS (G111)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金爵士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方嘉柏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66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HELENE ALLIBOR (E348)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喜莲心星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大卫希斯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BEAUTY NOVA (G232)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美丽新星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蔡约翰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CALIFORNIA SKY (G146)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加州时佳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告东尼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64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NORDIC SKY (E412)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飞天神驹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A T Millard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苗礼德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" w:hRule="atLeast"/>
          <w:jc w:val="center"/>
        </w:trPr>
        <w:tc>
          <w:tcPr>
            <w:tcW w:w="48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62</w:t>
            </w:r>
          </w:p>
        </w:tc>
        <w:tc>
          <w:tcPr>
            <w:tcW w:w="4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2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STAR BRITE (G104) </w:t>
            </w:r>
          </w:p>
        </w:tc>
        <w:tc>
          <w:tcPr>
            <w:tcW w:w="725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自然辉煌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6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4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吕健威</w:t>
            </w:r>
          </w:p>
        </w:tc>
      </w:tr>
    </w:tbl>
    <w:p>
      <w:pPr>
        <w:pStyle w:val="3"/>
        <w:tabs>
          <w:tab w:val="left" w:pos="1368"/>
        </w:tabs>
        <w:snapToGrid w:val="0"/>
        <w:rPr>
          <w:rFonts w:ascii="Times New Roman" w:hAnsi="Times New Roman" w:eastAsia="MingLiU_HKSCS"/>
          <w:sz w:val="18"/>
          <w:lang w:val="en-US"/>
        </w:rPr>
        <w:sectPr>
          <w:type w:val="continuous"/>
          <w:pgSz w:w="11909" w:h="16834"/>
          <w:pgMar w:top="2835" w:right="567" w:bottom="1418" w:left="567" w:header="624" w:footer="624" w:gutter="0"/>
          <w:cols w:space="170" w:num="2"/>
          <w:titlePg/>
          <w:docGrid w:type="lines" w:linePitch="435" w:charSpace="1642"/>
        </w:sectPr>
      </w:pPr>
    </w:p>
    <w:p>
      <w:pPr>
        <w:pStyle w:val="3"/>
        <w:tabs>
          <w:tab w:val="left" w:pos="122"/>
        </w:tabs>
        <w:snapToGrid w:val="0"/>
        <w:ind w:left="122"/>
        <w:rPr>
          <w:rFonts w:ascii="Times New Roman" w:hAnsi="Times New Roman" w:eastAsia="PMingLiU"/>
          <w:sz w:val="16"/>
          <w:szCs w:val="16"/>
        </w:rPr>
      </w:pPr>
    </w:p>
    <w:tbl>
      <w:tblPr>
        <w:tblStyle w:val="9"/>
        <w:tblW w:w="6590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57"/>
        <w:gridCol w:w="2223"/>
        <w:gridCol w:w="850"/>
        <w:gridCol w:w="851"/>
        <w:gridCol w:w="709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" w:hRule="atLeast"/>
        </w:trPr>
        <w:tc>
          <w:tcPr>
            <w:tcW w:w="195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ind w:right="170"/>
              <w:rPr>
                <w:rFonts w:ascii="PMingLiU" w:hAnsi="PMingLiU" w:cs="PMingLiU"/>
                <w:color w:val="000000"/>
                <w:sz w:val="16"/>
                <w:szCs w:val="16"/>
                <w:lang w:eastAsia="zh-HK"/>
              </w:rPr>
            </w:pPr>
            <w:r>
              <w:rPr>
                <w:rFonts w:hint="eastAsia" w:ascii="PMingLiU" w:hAnsi="PMingLiU" w:eastAsia="宋体" w:cs="PMingLiU"/>
                <w:color w:val="000000"/>
                <w:sz w:val="16"/>
                <w:szCs w:val="16"/>
                <w:lang w:eastAsia="zh-HK"/>
              </w:rPr>
              <w:t>巳退役</w:t>
            </w:r>
            <w:r>
              <w:rPr>
                <w:rFonts w:hint="eastAsia" w:ascii="PMingLiU" w:hAnsi="PMingLiU" w:eastAsia="宋体" w:cs="PMingLiU"/>
                <w:color w:val="00000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PMingLiU" w:hAnsi="PMingLiU" w:eastAsia="宋体" w:cs="PMingLiU"/>
                <w:color w:val="000000"/>
                <w:sz w:val="16"/>
                <w:szCs w:val="16"/>
                <w:lang w:val="en-US" w:eastAsia="zh-CN"/>
              </w:rPr>
              <w:t>Reti</w:t>
            </w:r>
            <w:r>
              <w:rPr>
                <w:rFonts w:hint="eastAsia" w:ascii="PMingLiU" w:hAnsi="PMingLiU" w:eastAsia="宋体" w:cs="PMingLiU"/>
                <w:color w:val="000000"/>
                <w:sz w:val="16"/>
                <w:szCs w:val="16"/>
                <w:lang w:eastAsia="zh-CN"/>
              </w:rPr>
              <w:t>red :</w:t>
            </w:r>
          </w:p>
        </w:tc>
        <w:tc>
          <w:tcPr>
            <w:tcW w:w="222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HELENE NORTH STAR (G135) </w:t>
            </w:r>
          </w:p>
        </w:tc>
        <w:tc>
          <w:tcPr>
            <w:tcW w:w="85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喜莲新星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09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大卫希斯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" w:hRule="atLeast"/>
        </w:trPr>
        <w:tc>
          <w:tcPr>
            <w:tcW w:w="195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ind w:right="170"/>
              <w:rPr>
                <w:rFonts w:ascii="PMingLiU" w:hAnsi="PMingLiU" w:cs="PMingLiU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" w:hRule="atLeast"/>
        </w:trPr>
        <w:tc>
          <w:tcPr>
            <w:tcW w:w="195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ind w:right="170"/>
              <w:rPr>
                <w:rFonts w:ascii="PMingLiU" w:hAnsi="PMingLiU" w:cs="PMingLiU"/>
                <w:color w:val="000000"/>
                <w:sz w:val="16"/>
                <w:szCs w:val="16"/>
                <w:lang w:eastAsia="zh-HK"/>
              </w:rPr>
            </w:pPr>
            <w:r>
              <w:rPr>
                <w:rFonts w:hint="eastAsia" w:ascii="PMingLiU" w:hAnsi="PMingLiU" w:eastAsia="宋体" w:cs="PMingLiU"/>
                <w:color w:val="000000"/>
                <w:sz w:val="16"/>
                <w:szCs w:val="16"/>
                <w:lang w:eastAsia="zh-CN"/>
              </w:rPr>
              <w:t>退出 Scratched:</w:t>
            </w:r>
          </w:p>
        </w:tc>
        <w:tc>
          <w:tcPr>
            <w:tcW w:w="222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ALL BEAUTY (E355) </w:t>
            </w:r>
          </w:p>
        </w:tc>
        <w:tc>
          <w:tcPr>
            <w:tcW w:w="85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美丽满满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9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罗富全</w:t>
            </w:r>
          </w:p>
        </w:tc>
      </w:tr>
      <w:tr>
        <w:tblPrEx>
          <w:tblLayout w:type="fixed"/>
        </w:tblPrEx>
        <w:trPr>
          <w:trHeight w:val="227" w:hRule="atLeast"/>
        </w:trPr>
        <w:tc>
          <w:tcPr>
            <w:tcW w:w="195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ind w:right="170"/>
              <w:rPr>
                <w:rFonts w:ascii="PMingLiU" w:hAnsi="PMingLiU" w:cs="PMingLiU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BLAZE WARRIOR (D450) </w:t>
            </w:r>
          </w:p>
        </w:tc>
        <w:tc>
          <w:tcPr>
            <w:tcW w:w="85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风火战驹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9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蔡约翰</w:t>
            </w:r>
          </w:p>
        </w:tc>
      </w:tr>
      <w:tr>
        <w:tblPrEx>
          <w:tblLayout w:type="fixed"/>
        </w:tblPrEx>
        <w:trPr>
          <w:trHeight w:val="227" w:hRule="atLeast"/>
        </w:trPr>
        <w:tc>
          <w:tcPr>
            <w:tcW w:w="195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ind w:right="170"/>
              <w:rPr>
                <w:rFonts w:ascii="PMingLiU" w:hAnsi="PMingLiU" w:cs="PMingLiU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CLASSIC ARCHI (G295) </w:t>
            </w:r>
          </w:p>
        </w:tc>
        <w:tc>
          <w:tcPr>
            <w:tcW w:w="85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神舟飞驹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09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韦达</w:t>
            </w:r>
          </w:p>
        </w:tc>
      </w:tr>
      <w:tr>
        <w:tblPrEx>
          <w:tblLayout w:type="fixed"/>
        </w:tblPrEx>
        <w:trPr>
          <w:trHeight w:val="227" w:hRule="atLeast"/>
        </w:trPr>
        <w:tc>
          <w:tcPr>
            <w:tcW w:w="195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ind w:right="170"/>
              <w:rPr>
                <w:rFonts w:ascii="PMingLiU" w:hAnsi="PMingLiU" w:cs="PMingLiU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FANTASTIC TREASURE (E269) </w:t>
            </w:r>
          </w:p>
        </w:tc>
        <w:tc>
          <w:tcPr>
            <w:tcW w:w="85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佳运财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5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09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大卫希斯</w:t>
            </w:r>
          </w:p>
        </w:tc>
      </w:tr>
      <w:tr>
        <w:tblPrEx>
          <w:tblLayout w:type="fixed"/>
        </w:tblPrEx>
        <w:trPr>
          <w:trHeight w:val="227" w:hRule="atLeast"/>
        </w:trPr>
        <w:tc>
          <w:tcPr>
            <w:tcW w:w="195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ind w:right="170"/>
              <w:rPr>
                <w:rFonts w:ascii="PMingLiU" w:hAnsi="PMingLiU" w:cs="PMingLiU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FLYING TURBO (G190) </w:t>
            </w:r>
          </w:p>
        </w:tc>
        <w:tc>
          <w:tcPr>
            <w:tcW w:w="85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顺风宝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5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09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韦达</w:t>
            </w:r>
          </w:p>
        </w:tc>
      </w:tr>
      <w:tr>
        <w:tblPrEx>
          <w:tblLayout w:type="fixed"/>
        </w:tblPrEx>
        <w:trPr>
          <w:trHeight w:val="227" w:hRule="atLeast"/>
        </w:trPr>
        <w:tc>
          <w:tcPr>
            <w:tcW w:w="195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ind w:right="170"/>
              <w:rPr>
                <w:rFonts w:ascii="PMingLiU" w:hAnsi="PMingLiU" w:cs="PMingLiU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LUCKY WITH YOU (E356) </w:t>
            </w:r>
          </w:p>
        </w:tc>
        <w:tc>
          <w:tcPr>
            <w:tcW w:w="85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幸运有您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09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大卫希斯</w:t>
            </w:r>
          </w:p>
        </w:tc>
      </w:tr>
      <w:tr>
        <w:tblPrEx>
          <w:tblLayout w:type="fixed"/>
        </w:tblPrEx>
        <w:trPr>
          <w:trHeight w:val="227" w:hRule="atLeast"/>
        </w:trPr>
        <w:tc>
          <w:tcPr>
            <w:tcW w:w="195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ind w:right="170"/>
              <w:rPr>
                <w:rFonts w:ascii="PMingLiU" w:hAnsi="PMingLiU" w:cs="PMingLiU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MASTER DELIGHT (E463) </w:t>
            </w:r>
          </w:p>
        </w:tc>
        <w:tc>
          <w:tcPr>
            <w:tcW w:w="85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喜誉宝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5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9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蔡约翰</w:t>
            </w:r>
          </w:p>
        </w:tc>
      </w:tr>
      <w:tr>
        <w:tblPrEx>
          <w:tblLayout w:type="fixed"/>
        </w:tblPrEx>
        <w:trPr>
          <w:trHeight w:val="227" w:hRule="atLeast"/>
        </w:trPr>
        <w:tc>
          <w:tcPr>
            <w:tcW w:w="195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ind w:right="170"/>
              <w:rPr>
                <w:rFonts w:ascii="PMingLiU" w:hAnsi="PMingLiU" w:cs="PMingLiU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NAVAS TWO (G094) </w:t>
            </w:r>
          </w:p>
        </w:tc>
        <w:tc>
          <w:tcPr>
            <w:tcW w:w="85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少爷仔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5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R Gibson</w:t>
            </w:r>
          </w:p>
        </w:tc>
        <w:tc>
          <w:tcPr>
            <w:tcW w:w="709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高伯新</w:t>
            </w:r>
          </w:p>
        </w:tc>
      </w:tr>
      <w:tr>
        <w:tblPrEx>
          <w:tblLayout w:type="fixed"/>
        </w:tblPrEx>
        <w:trPr>
          <w:trHeight w:val="227" w:hRule="atLeast"/>
        </w:trPr>
        <w:tc>
          <w:tcPr>
            <w:tcW w:w="195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ind w:right="170"/>
              <w:rPr>
                <w:rFonts w:ascii="PMingLiU" w:hAnsi="PMingLiU" w:cs="PMingLiU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PACKING VICTORY (E373) </w:t>
            </w:r>
          </w:p>
        </w:tc>
        <w:tc>
          <w:tcPr>
            <w:tcW w:w="85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包装长胜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09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>
        <w:tblPrEx>
          <w:tblLayout w:type="fixed"/>
        </w:tblPrEx>
        <w:trPr>
          <w:trHeight w:val="227" w:hRule="atLeast"/>
        </w:trPr>
        <w:tc>
          <w:tcPr>
            <w:tcW w:w="195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ind w:right="170"/>
              <w:rPr>
                <w:rFonts w:ascii="PMingLiU" w:hAnsi="PMingLiU" w:cs="PMingLiU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SETANTA (G095) </w:t>
            </w:r>
          </w:p>
        </w:tc>
        <w:tc>
          <w:tcPr>
            <w:tcW w:w="85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驷跑得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5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09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大卫希斯</w:t>
            </w:r>
          </w:p>
        </w:tc>
      </w:tr>
      <w:tr>
        <w:tblPrEx>
          <w:tblLayout w:type="fixed"/>
        </w:tblPrEx>
        <w:trPr>
          <w:trHeight w:val="227" w:hRule="atLeast"/>
        </w:trPr>
        <w:tc>
          <w:tcPr>
            <w:tcW w:w="195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ind w:right="170"/>
              <w:rPr>
                <w:rFonts w:ascii="PMingLiU" w:hAnsi="PMingLiU" w:cs="PMingLiU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SIGHT SPIRIT (G018) </w:t>
            </w:r>
          </w:p>
        </w:tc>
        <w:tc>
          <w:tcPr>
            <w:tcW w:w="85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醉眼光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5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9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蔡约翰</w:t>
            </w:r>
          </w:p>
        </w:tc>
      </w:tr>
      <w:tr>
        <w:tblPrEx>
          <w:tblLayout w:type="fixed"/>
        </w:tblPrEx>
        <w:trPr>
          <w:trHeight w:val="227" w:hRule="atLeast"/>
        </w:trPr>
        <w:tc>
          <w:tcPr>
            <w:tcW w:w="195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ind w:right="170"/>
              <w:rPr>
                <w:rFonts w:ascii="PMingLiU" w:hAnsi="PMingLiU" w:cs="PMingLiU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VICTORY PARK (G197) </w:t>
            </w:r>
          </w:p>
        </w:tc>
        <w:tc>
          <w:tcPr>
            <w:tcW w:w="85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胜利猴王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09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韦达</w:t>
            </w:r>
          </w:p>
        </w:tc>
      </w:tr>
      <w:tr>
        <w:tblPrEx>
          <w:tblLayout w:type="fixed"/>
        </w:tblPrEx>
        <w:trPr>
          <w:trHeight w:val="227" w:hRule="atLeast"/>
        </w:trPr>
        <w:tc>
          <w:tcPr>
            <w:tcW w:w="195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ind w:right="170"/>
              <w:rPr>
                <w:rFonts w:ascii="PMingLiU" w:hAnsi="PMingLiU" w:cs="PMingLiU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ZOOM BOOM (G131) </w:t>
            </w:r>
          </w:p>
        </w:tc>
        <w:tc>
          <w:tcPr>
            <w:tcW w:w="850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飞涨</w:t>
            </w: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5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09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PMingLiU" w:hAnsi="Arial" w:eastAsia="宋体" w:cs="PMingLiU"/>
                <w:color w:val="000000"/>
                <w:sz w:val="16"/>
                <w:szCs w:val="16"/>
                <w:lang w:val="en-US" w:eastAsia="zh-CN"/>
              </w:rPr>
              <w:t>韦达</w:t>
            </w:r>
          </w:p>
        </w:tc>
      </w:tr>
    </w:tbl>
    <w:p>
      <w:pPr>
        <w:pStyle w:val="3"/>
        <w:tabs>
          <w:tab w:val="left" w:pos="122"/>
        </w:tabs>
        <w:snapToGrid w:val="0"/>
        <w:ind w:left="122"/>
        <w:rPr>
          <w:rFonts w:ascii="Times New Roman" w:hAnsi="Times New Roman" w:eastAsia="PMingLiU"/>
          <w:sz w:val="16"/>
          <w:szCs w:val="16"/>
        </w:rPr>
      </w:pPr>
    </w:p>
    <w:p>
      <w:pPr>
        <w:pStyle w:val="3"/>
        <w:tabs>
          <w:tab w:val="left" w:pos="122"/>
        </w:tabs>
        <w:snapToGrid w:val="0"/>
        <w:ind w:left="122"/>
        <w:rPr>
          <w:rFonts w:asciiTheme="minorEastAsia" w:hAnsiTheme="minorEastAsia" w:eastAsiaTheme="minorEastAsia"/>
          <w:sz w:val="16"/>
          <w:szCs w:val="16"/>
        </w:rPr>
      </w:pPr>
      <w:r>
        <w:rPr>
          <w:rFonts w:ascii="Times New Roman" w:hAnsi="Times New Roman" w:eastAsia="宋体"/>
          <w:sz w:val="16"/>
          <w:szCs w:val="16"/>
        </w:rPr>
        <w:t xml:space="preserve">* </w:t>
      </w:r>
      <w:r>
        <w:rPr>
          <w:rFonts w:hint="eastAsia" w:eastAsia="宋体" w:asciiTheme="minorEastAsia" w:hAnsiTheme="minorEastAsia"/>
          <w:sz w:val="16"/>
          <w:szCs w:val="16"/>
        </w:rPr>
        <w:t>宝马香港打吡大赛报名马匹</w:t>
      </w:r>
    </w:p>
    <w:p>
      <w:pPr>
        <w:pStyle w:val="3"/>
        <w:tabs>
          <w:tab w:val="left" w:pos="122"/>
        </w:tabs>
        <w:snapToGrid w:val="0"/>
        <w:ind w:left="122"/>
        <w:rPr>
          <w:rFonts w:ascii="Times New Roman" w:hAnsi="Times New Roman" w:eastAsia="PMingLiU"/>
          <w:sz w:val="16"/>
          <w:szCs w:val="16"/>
        </w:rPr>
      </w:pPr>
      <w:r>
        <w:rPr>
          <w:rFonts w:ascii="Times New Roman" w:hAnsi="Times New Roman" w:eastAsia="宋体"/>
          <w:sz w:val="16"/>
          <w:szCs w:val="16"/>
        </w:rPr>
        <w:t>* BMW Hong Kong Derby entry</w:t>
      </w:r>
    </w:p>
    <w:p>
      <w:pPr>
        <w:pStyle w:val="3"/>
        <w:tabs>
          <w:tab w:val="left" w:pos="122"/>
        </w:tabs>
        <w:snapToGrid w:val="0"/>
        <w:ind w:left="122"/>
        <w:rPr>
          <w:rFonts w:ascii="Times New Roman" w:hAnsi="Times New Roman" w:eastAsia="PMingLiU"/>
          <w:sz w:val="12"/>
          <w:szCs w:val="12"/>
        </w:rPr>
      </w:pPr>
    </w:p>
    <w:p>
      <w:pPr>
        <w:pStyle w:val="3"/>
        <w:tabs>
          <w:tab w:val="left" w:pos="122"/>
        </w:tabs>
        <w:snapToGrid w:val="0"/>
        <w:ind w:left="122" w:right="569"/>
        <w:rPr>
          <w:rFonts w:asciiTheme="minorEastAsia" w:hAnsiTheme="minorEastAsia" w:eastAsiaTheme="minorEastAsia"/>
          <w:i/>
          <w:color w:val="000000"/>
          <w:sz w:val="16"/>
          <w:szCs w:val="16"/>
        </w:rPr>
      </w:pPr>
      <w:r>
        <w:rPr>
          <w:rFonts w:hint="eastAsia" w:eastAsia="宋体" w:asciiTheme="minorEastAsia" w:hAnsiTheme="minorEastAsia"/>
          <w:i/>
          <w:color w:val="000000"/>
          <w:sz w:val="16"/>
          <w:szCs w:val="16"/>
          <w:lang w:eastAsia="zh-HK"/>
        </w:rPr>
        <w:t>注：本名单所载评分7</w:t>
      </w:r>
      <w:r>
        <w:rPr>
          <w:rFonts w:eastAsia="宋体" w:asciiTheme="minorEastAsia" w:hAnsiTheme="minorEastAsia"/>
          <w:i/>
          <w:color w:val="000000"/>
          <w:sz w:val="16"/>
          <w:szCs w:val="16"/>
          <w:lang w:eastAsia="zh-HK"/>
        </w:rPr>
        <w:t>4</w:t>
      </w:r>
      <w:r>
        <w:rPr>
          <w:rFonts w:hint="eastAsia" w:eastAsia="宋体" w:asciiTheme="minorEastAsia" w:hAnsiTheme="minorEastAsia"/>
          <w:i/>
          <w:color w:val="000000"/>
          <w:sz w:val="16"/>
          <w:szCs w:val="16"/>
          <w:lang w:eastAsia="zh-HK"/>
        </w:rPr>
        <w:t>分及以下的马匹</w:t>
      </w:r>
      <w:r>
        <w:rPr>
          <w:rFonts w:eastAsia="宋体" w:asciiTheme="minorEastAsia" w:hAnsiTheme="minorEastAsia"/>
          <w:i/>
          <w:color w:val="000000"/>
          <w:sz w:val="16"/>
          <w:szCs w:val="16"/>
          <w:lang w:eastAsia="zh-HK"/>
        </w:rPr>
        <w:t xml:space="preserve"> </w:t>
      </w:r>
      <w:r>
        <w:rPr>
          <w:rFonts w:hint="eastAsia" w:eastAsia="宋体" w:asciiTheme="minorEastAsia" w:hAnsiTheme="minorEastAsia"/>
          <w:i/>
          <w:color w:val="000000"/>
          <w:sz w:val="16"/>
          <w:szCs w:val="16"/>
          <w:lang w:eastAsia="zh-HK"/>
        </w:rPr>
        <w:t>，只限于</w:t>
      </w:r>
      <w:r>
        <w:rPr>
          <w:rFonts w:hint="eastAsia" w:eastAsia="宋体" w:asciiTheme="minorEastAsia" w:hAnsiTheme="minorEastAsia"/>
          <w:i/>
          <w:sz w:val="16"/>
          <w:szCs w:val="16"/>
          <w:lang w:eastAsia="zh-HK"/>
        </w:rPr>
        <w:t>宝马</w:t>
      </w:r>
      <w:r>
        <w:rPr>
          <w:rFonts w:hint="eastAsia" w:eastAsia="宋体" w:asciiTheme="minorEastAsia" w:hAnsiTheme="minorEastAsia"/>
          <w:i/>
          <w:color w:val="000000"/>
          <w:sz w:val="16"/>
          <w:szCs w:val="16"/>
          <w:lang w:eastAsia="zh-HK"/>
        </w:rPr>
        <w:t>香港打吡大赛的报名马匹。</w:t>
      </w:r>
    </w:p>
    <w:p>
      <w:pPr>
        <w:pStyle w:val="3"/>
        <w:tabs>
          <w:tab w:val="left" w:pos="122"/>
        </w:tabs>
        <w:snapToGrid w:val="0"/>
        <w:ind w:left="122" w:right="569"/>
        <w:rPr>
          <w:rFonts w:ascii="Times New Roman" w:hAnsi="Times New Roman" w:eastAsia="MingLiU_HKSCS"/>
          <w:i/>
          <w:sz w:val="16"/>
          <w:szCs w:val="16"/>
        </w:rPr>
      </w:pPr>
      <w:r>
        <w:rPr>
          <w:rFonts w:ascii="Times New Roman" w:hAnsi="Times New Roman" w:eastAsia="宋体"/>
          <w:i/>
          <w:color w:val="000000"/>
          <w:sz w:val="16"/>
          <w:szCs w:val="16"/>
          <w:lang w:eastAsia="zh-HK"/>
        </w:rPr>
        <w:t xml:space="preserve">Note: For horses rated 74 and below, only </w:t>
      </w:r>
      <w:r>
        <w:rPr>
          <w:rFonts w:ascii="Times New Roman" w:hAnsi="Times New Roman" w:eastAsia="宋体"/>
          <w:i/>
          <w:color w:val="000000"/>
          <w:sz w:val="16"/>
          <w:szCs w:val="16"/>
        </w:rPr>
        <w:t xml:space="preserve">BMW </w:t>
      </w:r>
      <w:r>
        <w:rPr>
          <w:rFonts w:ascii="Times New Roman" w:hAnsi="Times New Roman" w:eastAsia="宋体"/>
          <w:i/>
          <w:color w:val="000000"/>
          <w:sz w:val="16"/>
          <w:szCs w:val="16"/>
          <w:lang w:eastAsia="zh-HK"/>
        </w:rPr>
        <w:t>Hong Kong Derby entries are shown.</w:t>
      </w:r>
      <w:r>
        <w:rPr>
          <w:rFonts w:ascii="Times New Roman" w:hAnsi="Times New Roman" w:eastAsia="宋体"/>
          <w:i/>
          <w:sz w:val="16"/>
          <w:szCs w:val="16"/>
        </w:rPr>
        <w:t xml:space="preserve"> </w:t>
      </w:r>
    </w:p>
    <w:p>
      <w:pPr>
        <w:pStyle w:val="3"/>
        <w:tabs>
          <w:tab w:val="left" w:pos="122"/>
        </w:tabs>
        <w:snapToGrid w:val="0"/>
        <w:ind w:left="122"/>
        <w:rPr>
          <w:rFonts w:ascii="Times New Roman" w:hAnsi="Times New Roman" w:eastAsia="PMingLiU"/>
          <w:sz w:val="12"/>
          <w:szCs w:val="12"/>
        </w:rPr>
      </w:pPr>
    </w:p>
    <w:p>
      <w:pPr>
        <w:rPr>
          <w:kern w:val="2"/>
          <w:sz w:val="12"/>
          <w:szCs w:val="12"/>
        </w:rPr>
      </w:pPr>
      <w:r>
        <w:rPr>
          <w:sz w:val="12"/>
          <w:szCs w:val="12"/>
        </w:rPr>
        <w:br w:type="page"/>
      </w:r>
    </w:p>
    <w:p>
      <w:pPr>
        <w:pStyle w:val="3"/>
        <w:tabs>
          <w:tab w:val="left" w:pos="122"/>
        </w:tabs>
        <w:snapToGrid w:val="0"/>
        <w:ind w:left="122"/>
        <w:rPr>
          <w:rFonts w:ascii="Times New Roman" w:hAnsi="Times New Roman" w:eastAsia="PMingLiU"/>
          <w:sz w:val="12"/>
          <w:szCs w:val="12"/>
        </w:rPr>
      </w:pPr>
    </w:p>
    <w:p>
      <w:pPr>
        <w:pStyle w:val="3"/>
        <w:tabs>
          <w:tab w:val="left" w:pos="122"/>
        </w:tabs>
        <w:snapToGrid w:val="0"/>
        <w:ind w:left="122"/>
        <w:rPr>
          <w:rFonts w:asciiTheme="minorEastAsia" w:hAnsiTheme="minorEastAsia" w:eastAsiaTheme="minorEastAsia"/>
          <w:color w:val="000000"/>
          <w:sz w:val="18"/>
          <w:szCs w:val="16"/>
        </w:rPr>
      </w:pPr>
      <w:r>
        <w:rPr>
          <w:rFonts w:hint="eastAsia" w:eastAsia="宋体" w:asciiTheme="minorEastAsia" w:hAnsiTheme="minorEastAsia"/>
          <w:sz w:val="18"/>
          <w:szCs w:val="16"/>
          <w:lang w:eastAsia="zh-HK"/>
        </w:rPr>
        <w:t>宝马</w:t>
      </w:r>
      <w:r>
        <w:rPr>
          <w:rFonts w:hint="eastAsia" w:eastAsia="宋体" w:asciiTheme="minorEastAsia" w:hAnsiTheme="minorEastAsia"/>
          <w:sz w:val="18"/>
          <w:szCs w:val="16"/>
        </w:rPr>
        <w:t>香港</w:t>
      </w:r>
      <w:r>
        <w:rPr>
          <w:rFonts w:hint="eastAsia" w:eastAsia="宋体" w:asciiTheme="minorEastAsia" w:hAnsiTheme="minorEastAsia"/>
          <w:sz w:val="18"/>
          <w:szCs w:val="16"/>
          <w:lang w:eastAsia="zh-HK"/>
        </w:rPr>
        <w:t>打吡大赛第</w:t>
      </w:r>
      <w:r>
        <w:rPr>
          <w:rFonts w:hint="eastAsia" w:eastAsia="宋体" w:cs="PMingLiU" w:asciiTheme="minorEastAsia" w:hAnsiTheme="minorEastAsia"/>
          <w:sz w:val="18"/>
          <w:szCs w:val="16"/>
          <w:lang w:eastAsia="zh-HK"/>
        </w:rPr>
        <w:t>三</w:t>
      </w:r>
      <w:r>
        <w:rPr>
          <w:rFonts w:hint="eastAsia" w:eastAsia="宋体" w:asciiTheme="minorEastAsia" w:hAnsiTheme="minorEastAsia"/>
          <w:sz w:val="18"/>
          <w:szCs w:val="16"/>
          <w:lang w:eastAsia="zh-HK"/>
        </w:rPr>
        <w:t>阶段</w:t>
      </w:r>
      <w:r>
        <w:rPr>
          <w:rFonts w:hint="eastAsia" w:eastAsia="宋体" w:asciiTheme="minorEastAsia" w:hAnsiTheme="minorEastAsia"/>
          <w:sz w:val="18"/>
          <w:szCs w:val="16"/>
        </w:rPr>
        <w:t>马匹</w:t>
      </w:r>
      <w:r>
        <w:rPr>
          <w:rFonts w:hint="eastAsia" w:eastAsia="宋体" w:asciiTheme="minorEastAsia" w:hAnsiTheme="minorEastAsia"/>
          <w:sz w:val="18"/>
          <w:szCs w:val="16"/>
          <w:lang w:eastAsia="zh-HK"/>
        </w:rPr>
        <w:t>报名于二○二二年</w:t>
      </w:r>
      <w:r>
        <w:rPr>
          <w:rFonts w:hint="eastAsia" w:eastAsia="宋体" w:cs="PMingLiU" w:asciiTheme="minorEastAsia" w:hAnsiTheme="minorEastAsia"/>
          <w:sz w:val="18"/>
          <w:szCs w:val="16"/>
          <w:lang w:eastAsia="zh-HK"/>
        </w:rPr>
        <w:t>三</w:t>
      </w:r>
      <w:r>
        <w:rPr>
          <w:rFonts w:hint="eastAsia" w:eastAsia="宋体" w:asciiTheme="minorEastAsia" w:hAnsiTheme="minorEastAsia"/>
          <w:sz w:val="18"/>
          <w:szCs w:val="16"/>
          <w:lang w:eastAsia="zh-HK"/>
        </w:rPr>
        <w:t>月七日星期一上午十时正截止</w:t>
      </w:r>
      <w:r>
        <w:rPr>
          <w:rFonts w:hint="eastAsia" w:eastAsia="宋体" w:asciiTheme="minorEastAsia" w:hAnsiTheme="minorEastAsia"/>
          <w:color w:val="000000"/>
          <w:sz w:val="18"/>
          <w:szCs w:val="16"/>
          <w:lang w:eastAsia="zh-HK"/>
        </w:rPr>
        <w:t>。</w:t>
      </w:r>
    </w:p>
    <w:p>
      <w:pPr>
        <w:pStyle w:val="3"/>
        <w:tabs>
          <w:tab w:val="left" w:pos="122"/>
        </w:tabs>
        <w:snapToGrid w:val="0"/>
        <w:ind w:left="122"/>
        <w:rPr>
          <w:rFonts w:ascii="Times New Roman" w:hAnsi="Times New Roman" w:eastAsia="MingLiU_HKSCS"/>
          <w:sz w:val="18"/>
          <w:szCs w:val="16"/>
        </w:rPr>
      </w:pPr>
      <w:r>
        <w:rPr>
          <w:rFonts w:ascii="Times New Roman" w:hAnsi="Times New Roman" w:eastAsia="宋体"/>
          <w:sz w:val="18"/>
          <w:szCs w:val="16"/>
          <w:lang w:eastAsia="zh-HK"/>
        </w:rPr>
        <w:t>BMW</w:t>
      </w:r>
      <w:r>
        <w:rPr>
          <w:rFonts w:hint="eastAsia" w:ascii="Times New Roman" w:hAnsi="Times New Roman" w:eastAsia="宋体"/>
          <w:sz w:val="18"/>
          <w:szCs w:val="16"/>
          <w:lang w:eastAsia="zh-HK"/>
        </w:rPr>
        <w:t xml:space="preserve"> Hong Kong </w:t>
      </w:r>
      <w:r>
        <w:rPr>
          <w:rFonts w:ascii="Times New Roman" w:hAnsi="Times New Roman" w:eastAsia="宋体"/>
          <w:sz w:val="18"/>
          <w:szCs w:val="16"/>
          <w:lang w:eastAsia="zh-HK"/>
        </w:rPr>
        <w:t>Derby</w:t>
      </w:r>
      <w:r>
        <w:rPr>
          <w:rFonts w:hint="eastAsia" w:ascii="Times New Roman" w:hAnsi="Times New Roman" w:eastAsia="宋体"/>
          <w:sz w:val="18"/>
          <w:szCs w:val="16"/>
        </w:rPr>
        <w:t xml:space="preserve"> Third</w:t>
      </w:r>
      <w:r>
        <w:rPr>
          <w:rFonts w:ascii="Times New Roman" w:hAnsi="Times New Roman" w:eastAsia="宋体"/>
          <w:sz w:val="18"/>
          <w:szCs w:val="16"/>
        </w:rPr>
        <w:t xml:space="preserve"> Stage Entries close at 1</w:t>
      </w:r>
      <w:r>
        <w:rPr>
          <w:rFonts w:hint="eastAsia" w:ascii="Times New Roman" w:hAnsi="Times New Roman" w:eastAsia="宋体"/>
          <w:sz w:val="18"/>
          <w:szCs w:val="16"/>
        </w:rPr>
        <w:t>0</w:t>
      </w:r>
      <w:r>
        <w:rPr>
          <w:rFonts w:ascii="Times New Roman" w:hAnsi="Times New Roman" w:eastAsia="宋体"/>
          <w:sz w:val="18"/>
          <w:szCs w:val="16"/>
        </w:rPr>
        <w:t>:00 a.m. Monday, 7 March 2022</w:t>
      </w:r>
      <w:r>
        <w:rPr>
          <w:rFonts w:hint="eastAsia" w:ascii="Times New Roman" w:hAnsi="Times New Roman" w:eastAsia="宋体"/>
          <w:sz w:val="18"/>
          <w:szCs w:val="16"/>
        </w:rPr>
        <w:t>.</w:t>
      </w:r>
    </w:p>
    <w:p>
      <w:pPr>
        <w:rPr>
          <w:rFonts w:eastAsia="MingLiU_HKSCS"/>
          <w:kern w:val="2"/>
          <w:sz w:val="18"/>
          <w:szCs w:val="16"/>
        </w:rPr>
      </w:pPr>
    </w:p>
    <w:p>
      <w:pPr>
        <w:rPr>
          <w:rFonts w:eastAsia="MingLiU_HKSCS"/>
          <w:kern w:val="2"/>
          <w:sz w:val="18"/>
          <w:szCs w:val="16"/>
        </w:rPr>
      </w:pPr>
    </w:p>
    <w:p>
      <w:pPr>
        <w:pStyle w:val="3"/>
        <w:tabs>
          <w:tab w:val="left" w:pos="122"/>
        </w:tabs>
        <w:snapToGrid w:val="0"/>
        <w:ind w:left="122"/>
        <w:rPr>
          <w:rFonts w:ascii="Times New Roman" w:hAnsi="Times New Roman" w:eastAsia="MingLiU_HKSCS"/>
          <w:sz w:val="18"/>
          <w:szCs w:val="16"/>
        </w:rPr>
      </w:pPr>
    </w:p>
    <w:p>
      <w:pPr>
        <w:tabs>
          <w:tab w:val="center" w:pos="7564"/>
        </w:tabs>
        <w:autoSpaceDE w:val="0"/>
        <w:autoSpaceDN w:val="0"/>
        <w:snapToGrid w:val="0"/>
        <w:rPr>
          <w:rFonts w:asciiTheme="minorEastAsia" w:hAnsiTheme="minorEastAsia" w:eastAsiaTheme="minorEastAsia"/>
          <w:sz w:val="18"/>
          <w:szCs w:val="16"/>
        </w:rPr>
      </w:pPr>
      <w:r>
        <w:rPr>
          <w:rFonts w:hint="eastAsia" w:ascii="MingLiU" w:eastAsia="MingLiU"/>
          <w:sz w:val="18"/>
          <w:szCs w:val="16"/>
        </w:rPr>
        <w:tab/>
      </w:r>
      <w:r>
        <w:rPr>
          <w:rFonts w:hint="eastAsia" w:eastAsia="宋体" w:asciiTheme="minorEastAsia" w:hAnsiTheme="minorEastAsia"/>
          <w:sz w:val="18"/>
          <w:szCs w:val="16"/>
        </w:rPr>
        <w:t>纪礼泽</w:t>
      </w:r>
    </w:p>
    <w:p>
      <w:pPr>
        <w:tabs>
          <w:tab w:val="center" w:pos="7564"/>
        </w:tabs>
        <w:autoSpaceDE w:val="0"/>
        <w:autoSpaceDN w:val="0"/>
        <w:snapToGrid w:val="0"/>
        <w:rPr>
          <w:rFonts w:asciiTheme="minorEastAsia" w:hAnsiTheme="minorEastAsia" w:eastAsiaTheme="minorEastAsia"/>
          <w:sz w:val="18"/>
          <w:szCs w:val="16"/>
        </w:rPr>
      </w:pPr>
      <w:r>
        <w:rPr>
          <w:rFonts w:hint="eastAsia" w:asciiTheme="minorEastAsia" w:hAnsiTheme="minorEastAsia" w:eastAsiaTheme="minorEastAsia"/>
          <w:sz w:val="18"/>
          <w:szCs w:val="16"/>
        </w:rPr>
        <w:tab/>
      </w:r>
      <w:r>
        <w:rPr>
          <w:rFonts w:hint="eastAsia" w:eastAsia="宋体" w:asciiTheme="minorEastAsia" w:hAnsiTheme="minorEastAsia"/>
          <w:sz w:val="18"/>
          <w:szCs w:val="16"/>
        </w:rPr>
        <w:t>评磅、赛事策划及国际赛马事务部主管</w:t>
      </w:r>
    </w:p>
    <w:p>
      <w:pPr>
        <w:tabs>
          <w:tab w:val="center" w:pos="7564"/>
        </w:tabs>
        <w:autoSpaceDE w:val="0"/>
        <w:autoSpaceDN w:val="0"/>
        <w:snapToGrid w:val="0"/>
        <w:rPr>
          <w:rFonts w:eastAsia="MingLiU"/>
          <w:sz w:val="18"/>
          <w:szCs w:val="16"/>
        </w:rPr>
      </w:pPr>
      <w:r>
        <w:rPr>
          <w:rFonts w:hint="eastAsia" w:ascii="MingLiU" w:eastAsia="MingLiU"/>
          <w:sz w:val="18"/>
          <w:szCs w:val="16"/>
        </w:rPr>
        <w:tab/>
      </w:r>
      <w:r>
        <w:rPr>
          <w:rFonts w:eastAsia="宋体"/>
          <w:sz w:val="18"/>
          <w:szCs w:val="16"/>
        </w:rPr>
        <w:t>Nigel Gray</w:t>
      </w:r>
    </w:p>
    <w:p>
      <w:pPr>
        <w:tabs>
          <w:tab w:val="center" w:pos="7564"/>
        </w:tabs>
        <w:autoSpaceDE w:val="0"/>
        <w:autoSpaceDN w:val="0"/>
        <w:snapToGrid w:val="0"/>
        <w:rPr>
          <w:rFonts w:eastAsia="MingLiU"/>
          <w:sz w:val="18"/>
          <w:szCs w:val="16"/>
        </w:rPr>
      </w:pPr>
      <w:r>
        <w:rPr>
          <w:rFonts w:eastAsia="MingLiU"/>
          <w:sz w:val="18"/>
          <w:szCs w:val="16"/>
        </w:rPr>
        <w:tab/>
      </w:r>
      <w:r>
        <w:rPr>
          <w:rFonts w:eastAsia="宋体"/>
          <w:sz w:val="18"/>
          <w:szCs w:val="16"/>
        </w:rPr>
        <w:t>Head of Handicapping</w:t>
      </w:r>
      <w:r>
        <w:rPr>
          <w:rFonts w:hint="eastAsia" w:eastAsia="宋体"/>
          <w:sz w:val="18"/>
          <w:szCs w:val="16"/>
        </w:rPr>
        <w:t xml:space="preserve">, </w:t>
      </w:r>
    </w:p>
    <w:p>
      <w:pPr>
        <w:tabs>
          <w:tab w:val="center" w:pos="7564"/>
        </w:tabs>
        <w:autoSpaceDE w:val="0"/>
        <w:autoSpaceDN w:val="0"/>
        <w:snapToGrid w:val="0"/>
        <w:rPr>
          <w:rFonts w:eastAsia="MingLiU"/>
          <w:sz w:val="18"/>
          <w:szCs w:val="16"/>
        </w:rPr>
      </w:pPr>
      <w:r>
        <w:rPr>
          <w:rFonts w:hint="eastAsia" w:eastAsia="MingLiU"/>
          <w:sz w:val="18"/>
          <w:szCs w:val="16"/>
        </w:rPr>
        <w:tab/>
      </w:r>
      <w:r>
        <w:rPr>
          <w:rFonts w:eastAsia="宋体"/>
          <w:sz w:val="18"/>
          <w:szCs w:val="16"/>
        </w:rPr>
        <w:t>Race Planning</w:t>
      </w:r>
      <w:r>
        <w:rPr>
          <w:rFonts w:hint="eastAsia" w:eastAsia="宋体"/>
          <w:sz w:val="18"/>
          <w:szCs w:val="16"/>
        </w:rPr>
        <w:t xml:space="preserve"> and International Racing</w:t>
      </w:r>
    </w:p>
    <w:p>
      <w:pPr>
        <w:pStyle w:val="3"/>
        <w:snapToGrid w:val="0"/>
        <w:spacing w:before="240"/>
        <w:rPr>
          <w:rFonts w:asciiTheme="minorEastAsia" w:hAnsiTheme="minorEastAsia" w:eastAsiaTheme="minorEastAsia"/>
          <w:sz w:val="18"/>
          <w:szCs w:val="16"/>
          <w:lang w:eastAsia="zh-HK"/>
        </w:rPr>
      </w:pPr>
      <w:r>
        <w:rPr>
          <w:rFonts w:hint="eastAsia" w:eastAsia="宋体" w:asciiTheme="minorEastAsia" w:hAnsiTheme="minorEastAsia"/>
          <w:sz w:val="18"/>
          <w:szCs w:val="16"/>
          <w:lang w:eastAsia="zh-HK"/>
        </w:rPr>
        <w:t xml:space="preserve">  </w:t>
      </w:r>
    </w:p>
    <w:p>
      <w:pPr>
        <w:pStyle w:val="3"/>
        <w:snapToGrid w:val="0"/>
        <w:spacing w:before="240"/>
        <w:rPr>
          <w:rFonts w:asciiTheme="minorEastAsia" w:hAnsiTheme="minorEastAsia" w:eastAsiaTheme="minorEastAsia"/>
          <w:sz w:val="18"/>
          <w:szCs w:val="16"/>
        </w:rPr>
      </w:pPr>
      <w:r>
        <w:rPr>
          <w:rFonts w:hint="eastAsia" w:eastAsia="宋体" w:asciiTheme="minorEastAsia" w:hAnsiTheme="minorEastAsia"/>
          <w:sz w:val="18"/>
          <w:szCs w:val="16"/>
          <w:lang w:eastAsia="zh-HK"/>
        </w:rPr>
        <w:t>二○二二</w:t>
      </w:r>
      <w:r>
        <w:rPr>
          <w:rFonts w:hint="eastAsia" w:eastAsia="宋体" w:asciiTheme="minorEastAsia" w:hAnsiTheme="minorEastAsia"/>
          <w:sz w:val="18"/>
          <w:szCs w:val="16"/>
        </w:rPr>
        <w:t>年</w:t>
      </w:r>
      <w:r>
        <w:rPr>
          <w:rFonts w:hint="eastAsia" w:eastAsia="宋体" w:cs="PMingLiU" w:asciiTheme="minorEastAsia" w:hAnsiTheme="minorEastAsia"/>
          <w:sz w:val="18"/>
          <w:szCs w:val="16"/>
          <w:lang w:eastAsia="zh-HK"/>
        </w:rPr>
        <w:t>二</w:t>
      </w:r>
      <w:r>
        <w:rPr>
          <w:rFonts w:hint="eastAsia" w:eastAsia="宋体" w:asciiTheme="minorEastAsia" w:hAnsiTheme="minorEastAsia"/>
          <w:sz w:val="18"/>
          <w:szCs w:val="16"/>
          <w:lang w:eastAsia="zh-HK"/>
        </w:rPr>
        <w:t>月</w:t>
      </w:r>
      <w:r>
        <w:rPr>
          <w:rFonts w:hint="eastAsia" w:eastAsia="宋体" w:cs="PMingLiU" w:asciiTheme="minorEastAsia" w:hAnsiTheme="minorEastAsia"/>
          <w:sz w:val="18"/>
          <w:szCs w:val="16"/>
          <w:lang w:eastAsia="zh-HK"/>
        </w:rPr>
        <w:t>二</w:t>
      </w:r>
      <w:r>
        <w:rPr>
          <w:rFonts w:hint="eastAsia" w:eastAsia="宋体" w:asciiTheme="minorEastAsia" w:hAnsiTheme="minorEastAsia"/>
          <w:sz w:val="18"/>
          <w:szCs w:val="16"/>
          <w:lang w:eastAsia="zh-HK"/>
        </w:rPr>
        <w:t>十八日</w:t>
      </w:r>
    </w:p>
    <w:p>
      <w:pPr>
        <w:pStyle w:val="3"/>
        <w:snapToGrid w:val="0"/>
        <w:rPr>
          <w:rFonts w:ascii="Times New Roman" w:hAnsi="Times New Roman" w:eastAsia="MingLiU_HKSCS"/>
          <w:sz w:val="18"/>
          <w:szCs w:val="16"/>
          <w:lang w:eastAsia="zh-HK"/>
        </w:rPr>
      </w:pPr>
      <w:r>
        <w:rPr>
          <w:rFonts w:ascii="Times New Roman" w:hAnsi="Times New Roman" w:eastAsia="宋体"/>
          <w:sz w:val="18"/>
          <w:szCs w:val="16"/>
          <w:lang w:eastAsia="zh-HK"/>
        </w:rPr>
        <w:t>28 February 2022</w:t>
      </w:r>
    </w:p>
    <w:p>
      <w:pPr>
        <w:pStyle w:val="3"/>
        <w:snapToGrid w:val="0"/>
        <w:rPr>
          <w:rFonts w:ascii="Times New Roman" w:hAnsi="Times New Roman" w:eastAsia="MingLiU_HKSCS"/>
          <w:sz w:val="18"/>
          <w:szCs w:val="16"/>
          <w:lang w:eastAsia="zh-HK"/>
        </w:rPr>
      </w:pPr>
    </w:p>
    <w:p>
      <w:pPr>
        <w:pStyle w:val="3"/>
        <w:snapToGrid w:val="0"/>
        <w:rPr>
          <w:rFonts w:ascii="Times New Roman" w:hAnsi="Times New Roman" w:eastAsia="MingLiU_HKSCS"/>
          <w:sz w:val="18"/>
          <w:szCs w:val="16"/>
          <w:lang w:eastAsia="zh-HK"/>
        </w:rPr>
      </w:pPr>
    </w:p>
    <w:sectPr>
      <w:type w:val="continuous"/>
      <w:pgSz w:w="11909" w:h="16834"/>
      <w:pgMar w:top="2835" w:right="567" w:bottom="1134" w:left="567" w:header="624" w:footer="624" w:gutter="0"/>
      <w:cols w:space="425" w:num="1"/>
      <w:titlePg/>
      <w:docGrid w:type="lines" w:linePitch="435" w:charSpace="16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華康細明體">
    <w:altName w:val="Microsoft JhengHei"/>
    <w:panose1 w:val="00000000000000000000"/>
    <w:charset w:val="88"/>
    <w:family w:val="modern"/>
    <w:pitch w:val="default"/>
    <w:sig w:usb0="00000000" w:usb1="00000000" w:usb2="00000037" w:usb3="00000000" w:csb0="003F00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  <w:jc w:val="center"/>
    </w:pPr>
  </w:p>
  <w:p>
    <w:pPr>
      <w:pStyle w:val="6"/>
      <w:jc w:val="center"/>
    </w:pPr>
  </w:p>
  <w:p>
    <w:pPr>
      <w:pStyle w:val="6"/>
      <w:jc w:val="center"/>
    </w:pPr>
  </w:p>
  <w:p>
    <w:pPr>
      <w:pStyle w:val="6"/>
      <w:jc w:val="center"/>
    </w:pPr>
  </w:p>
  <w:p>
    <w:pPr>
      <w:pStyle w:val="6"/>
      <w:jc w:val="center"/>
    </w:pPr>
    <w:r>
      <w:rPr>
        <w:lang w:eastAsia="zh-HK"/>
      </w:rPr>
      <w:t>-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  <w:r>
      <w:rPr>
        <w:rStyle w:val="8"/>
        <w:lang w:eastAsia="zh-HK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2"/>
  <w:drawingGridVerticalSpacing w:val="163"/>
  <w:displayHorizontalDrawingGridEvery w:val="2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FD"/>
    <w:rsid w:val="00005874"/>
    <w:rsid w:val="00007FAB"/>
    <w:rsid w:val="00015E44"/>
    <w:rsid w:val="00022DC3"/>
    <w:rsid w:val="000318E5"/>
    <w:rsid w:val="00040F36"/>
    <w:rsid w:val="000645D4"/>
    <w:rsid w:val="00071AFE"/>
    <w:rsid w:val="00083033"/>
    <w:rsid w:val="000A48FC"/>
    <w:rsid w:val="000D0826"/>
    <w:rsid w:val="000E22BC"/>
    <w:rsid w:val="000E4396"/>
    <w:rsid w:val="0010064C"/>
    <w:rsid w:val="001036BD"/>
    <w:rsid w:val="00111CBA"/>
    <w:rsid w:val="0011257D"/>
    <w:rsid w:val="00134FF6"/>
    <w:rsid w:val="0013761F"/>
    <w:rsid w:val="00137A7F"/>
    <w:rsid w:val="00142FCE"/>
    <w:rsid w:val="00144DB2"/>
    <w:rsid w:val="0014626E"/>
    <w:rsid w:val="00164FFD"/>
    <w:rsid w:val="001760D0"/>
    <w:rsid w:val="001A5795"/>
    <w:rsid w:val="001B458F"/>
    <w:rsid w:val="001D0CEA"/>
    <w:rsid w:val="001D5DF3"/>
    <w:rsid w:val="001D74BE"/>
    <w:rsid w:val="001E65F3"/>
    <w:rsid w:val="001F5938"/>
    <w:rsid w:val="001F59C9"/>
    <w:rsid w:val="001F7A84"/>
    <w:rsid w:val="00203964"/>
    <w:rsid w:val="0020565A"/>
    <w:rsid w:val="0020782D"/>
    <w:rsid w:val="00245B40"/>
    <w:rsid w:val="0024632B"/>
    <w:rsid w:val="00254D0D"/>
    <w:rsid w:val="00293FE1"/>
    <w:rsid w:val="002A57D4"/>
    <w:rsid w:val="002A7877"/>
    <w:rsid w:val="002B74D5"/>
    <w:rsid w:val="002E336B"/>
    <w:rsid w:val="002F264B"/>
    <w:rsid w:val="00305424"/>
    <w:rsid w:val="00317223"/>
    <w:rsid w:val="00320B30"/>
    <w:rsid w:val="00323C05"/>
    <w:rsid w:val="00331A0A"/>
    <w:rsid w:val="00333288"/>
    <w:rsid w:val="0033665A"/>
    <w:rsid w:val="00347DAF"/>
    <w:rsid w:val="003500C9"/>
    <w:rsid w:val="00351048"/>
    <w:rsid w:val="00362D63"/>
    <w:rsid w:val="00372F97"/>
    <w:rsid w:val="00391E89"/>
    <w:rsid w:val="003A3860"/>
    <w:rsid w:val="003B21A3"/>
    <w:rsid w:val="003C48DC"/>
    <w:rsid w:val="003D78DC"/>
    <w:rsid w:val="003F231D"/>
    <w:rsid w:val="003F4895"/>
    <w:rsid w:val="00410DE4"/>
    <w:rsid w:val="00413CE9"/>
    <w:rsid w:val="0043289F"/>
    <w:rsid w:val="0044353F"/>
    <w:rsid w:val="0046568F"/>
    <w:rsid w:val="00477036"/>
    <w:rsid w:val="00491CCD"/>
    <w:rsid w:val="004E302D"/>
    <w:rsid w:val="00541FC3"/>
    <w:rsid w:val="005440B4"/>
    <w:rsid w:val="0054413F"/>
    <w:rsid w:val="00560338"/>
    <w:rsid w:val="00571845"/>
    <w:rsid w:val="005731CF"/>
    <w:rsid w:val="005732D1"/>
    <w:rsid w:val="00577C88"/>
    <w:rsid w:val="0059366C"/>
    <w:rsid w:val="005C50D3"/>
    <w:rsid w:val="005C7A2E"/>
    <w:rsid w:val="0063077A"/>
    <w:rsid w:val="00637BD6"/>
    <w:rsid w:val="0065334C"/>
    <w:rsid w:val="00666C0A"/>
    <w:rsid w:val="006904E2"/>
    <w:rsid w:val="00694675"/>
    <w:rsid w:val="006B106D"/>
    <w:rsid w:val="006E1D8D"/>
    <w:rsid w:val="00705FEC"/>
    <w:rsid w:val="00710773"/>
    <w:rsid w:val="00725D54"/>
    <w:rsid w:val="00736B02"/>
    <w:rsid w:val="0077272C"/>
    <w:rsid w:val="007752AA"/>
    <w:rsid w:val="00777ADA"/>
    <w:rsid w:val="007835D7"/>
    <w:rsid w:val="007911C9"/>
    <w:rsid w:val="007942CD"/>
    <w:rsid w:val="00796A5E"/>
    <w:rsid w:val="007A5259"/>
    <w:rsid w:val="007C663C"/>
    <w:rsid w:val="00810939"/>
    <w:rsid w:val="0081197B"/>
    <w:rsid w:val="0083541D"/>
    <w:rsid w:val="00864DE1"/>
    <w:rsid w:val="00875A02"/>
    <w:rsid w:val="00882D20"/>
    <w:rsid w:val="008B037A"/>
    <w:rsid w:val="008C4933"/>
    <w:rsid w:val="008C4DA6"/>
    <w:rsid w:val="008C7930"/>
    <w:rsid w:val="008E381B"/>
    <w:rsid w:val="008E3E58"/>
    <w:rsid w:val="008E699B"/>
    <w:rsid w:val="008E76BA"/>
    <w:rsid w:val="008F076F"/>
    <w:rsid w:val="00924995"/>
    <w:rsid w:val="009330CC"/>
    <w:rsid w:val="00945B88"/>
    <w:rsid w:val="009537B5"/>
    <w:rsid w:val="00961655"/>
    <w:rsid w:val="00974AD3"/>
    <w:rsid w:val="00985954"/>
    <w:rsid w:val="0099593E"/>
    <w:rsid w:val="0099792F"/>
    <w:rsid w:val="009D7418"/>
    <w:rsid w:val="009E2FC3"/>
    <w:rsid w:val="009F5367"/>
    <w:rsid w:val="00A4558D"/>
    <w:rsid w:val="00A52C41"/>
    <w:rsid w:val="00A61CC0"/>
    <w:rsid w:val="00A65A90"/>
    <w:rsid w:val="00A747E6"/>
    <w:rsid w:val="00A908B9"/>
    <w:rsid w:val="00A9790F"/>
    <w:rsid w:val="00AD7907"/>
    <w:rsid w:val="00B038A5"/>
    <w:rsid w:val="00B0507C"/>
    <w:rsid w:val="00B06BE8"/>
    <w:rsid w:val="00B20962"/>
    <w:rsid w:val="00B31B6B"/>
    <w:rsid w:val="00B46C85"/>
    <w:rsid w:val="00B52C69"/>
    <w:rsid w:val="00B572F2"/>
    <w:rsid w:val="00B67309"/>
    <w:rsid w:val="00B770A4"/>
    <w:rsid w:val="00B85250"/>
    <w:rsid w:val="00B97F61"/>
    <w:rsid w:val="00BC1D02"/>
    <w:rsid w:val="00BC7462"/>
    <w:rsid w:val="00BD2E20"/>
    <w:rsid w:val="00BF2A5A"/>
    <w:rsid w:val="00C0511B"/>
    <w:rsid w:val="00C26988"/>
    <w:rsid w:val="00C37AF5"/>
    <w:rsid w:val="00C46799"/>
    <w:rsid w:val="00C55B20"/>
    <w:rsid w:val="00C62D2B"/>
    <w:rsid w:val="00C80803"/>
    <w:rsid w:val="00CB6043"/>
    <w:rsid w:val="00CC68FD"/>
    <w:rsid w:val="00CF2C17"/>
    <w:rsid w:val="00D17D53"/>
    <w:rsid w:val="00D306C0"/>
    <w:rsid w:val="00D310A3"/>
    <w:rsid w:val="00D36AD0"/>
    <w:rsid w:val="00D81A3C"/>
    <w:rsid w:val="00DA1F7F"/>
    <w:rsid w:val="00DC1F99"/>
    <w:rsid w:val="00DD1874"/>
    <w:rsid w:val="00DE4347"/>
    <w:rsid w:val="00E019FD"/>
    <w:rsid w:val="00E11E1A"/>
    <w:rsid w:val="00E244D6"/>
    <w:rsid w:val="00E364C3"/>
    <w:rsid w:val="00E36DD5"/>
    <w:rsid w:val="00E37B46"/>
    <w:rsid w:val="00E57F29"/>
    <w:rsid w:val="00E60E2B"/>
    <w:rsid w:val="00E64FDC"/>
    <w:rsid w:val="00E80B7E"/>
    <w:rsid w:val="00ED6EB3"/>
    <w:rsid w:val="00EF3522"/>
    <w:rsid w:val="00F03D3C"/>
    <w:rsid w:val="00F350FA"/>
    <w:rsid w:val="00F44F96"/>
    <w:rsid w:val="00F47BDF"/>
    <w:rsid w:val="00F748A8"/>
    <w:rsid w:val="00FA53F0"/>
    <w:rsid w:val="00FA63E0"/>
    <w:rsid w:val="00FF0DC8"/>
    <w:rsid w:val="00FF4132"/>
    <w:rsid w:val="3DB22747"/>
    <w:rsid w:val="48E9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sz w:val="24"/>
      <w:szCs w:val="24"/>
      <w:lang w:val="en-GB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autoSpaceDE w:val="0"/>
      <w:autoSpaceDN w:val="0"/>
      <w:adjustRightInd w:val="0"/>
      <w:jc w:val="center"/>
      <w:outlineLvl w:val="0"/>
    </w:pPr>
    <w:rPr>
      <w:rFonts w:ascii="MingLiU_HKSCS" w:eastAsia="MingLiU_HKSCS"/>
      <w:color w:val="000000"/>
      <w:sz w:val="18"/>
      <w:u w:val="single"/>
      <w:lang w:val="en-US" w:eastAsia="zh-HK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uiPriority w:val="0"/>
    <w:pPr>
      <w:widowControl w:val="0"/>
    </w:pPr>
    <w:rPr>
      <w:rFonts w:ascii="MingLiU" w:hAnsi="Courier New" w:eastAsia="MingLiU"/>
      <w:kern w:val="2"/>
      <w:szCs w:val="20"/>
    </w:rPr>
  </w:style>
  <w:style w:type="paragraph" w:styleId="4">
    <w:name w:val="Date"/>
    <w:basedOn w:val="1"/>
    <w:next w:val="1"/>
    <w:link w:val="10"/>
    <w:qFormat/>
    <w:uiPriority w:val="0"/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華康細明體"/>
      <w:kern w:val="2"/>
      <w:sz w:val="20"/>
      <w:szCs w:val="20"/>
    </w:rPr>
  </w:style>
  <w:style w:type="character" w:styleId="8">
    <w:name w:val="page number"/>
    <w:basedOn w:val="7"/>
    <w:qFormat/>
    <w:uiPriority w:val="0"/>
  </w:style>
  <w:style w:type="character" w:customStyle="1" w:styleId="10">
    <w:name w:val="Date Char"/>
    <w:link w:val="4"/>
    <w:qFormat/>
    <w:uiPriority w:val="0"/>
    <w:rPr>
      <w:sz w:val="24"/>
      <w:szCs w:val="24"/>
      <w:lang w:val="en-GB" w:eastAsia="zh-TW"/>
    </w:rPr>
  </w:style>
  <w:style w:type="character" w:customStyle="1" w:styleId="11">
    <w:name w:val="Plain Text Char"/>
    <w:link w:val="3"/>
    <w:qFormat/>
    <w:uiPriority w:val="0"/>
    <w:rPr>
      <w:rFonts w:ascii="MingLiU" w:hAnsi="Courier New" w:eastAsia="MingLiU"/>
      <w:kern w:val="2"/>
      <w:sz w:val="24"/>
      <w:lang w:val="en-GB"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D650AD-1407-4ADD-AC4F-7F9618DFB6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HKJC</Company>
  <Pages>2</Pages>
  <Words>1373</Words>
  <Characters>4091</Characters>
  <Lines>34</Lines>
  <Paragraphs>10</Paragraphs>
  <TotalTime>0</TotalTime>
  <ScaleCrop>false</ScaleCrop>
  <LinksUpToDate>false</LinksUpToDate>
  <CharactersWithSpaces>5454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2022-01-03T02:42:00Z</dcterms:created>
  <dc:creator>KO, Kaman K M</dc:creator>
  <cp:lastModifiedBy>王小敏Joanna</cp:lastModifiedBy>
  <cp:lastPrinted>2022-02-14T06:53:00Z</cp:lastPrinted>
  <dcterms:modified xsi:type="dcterms:W3CDTF">2022-03-03T09:19:59Z</dcterms:modified>
  <dc:title>首二十五名四歲馬匹及香港打大賽報名馬匹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